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10A" w:rsidRDefault="00411647" w:rsidP="00411647">
      <w:pPr>
        <w:spacing w:line="240" w:lineRule="auto"/>
        <w:rPr>
          <w:rFonts w:ascii="Times New Roman" w:hAnsi="Times New Roman" w:cs="Times New Roman"/>
          <w:sz w:val="24"/>
          <w:szCs w:val="24"/>
        </w:rPr>
      </w:pPr>
      <w:r>
        <w:rPr>
          <w:rFonts w:ascii="Times New Roman" w:hAnsi="Times New Roman" w:cs="Times New Roman"/>
          <w:sz w:val="24"/>
          <w:szCs w:val="24"/>
        </w:rPr>
        <w:t>Jose Perez</w:t>
      </w:r>
    </w:p>
    <w:p w:rsidR="00F0610A" w:rsidRPr="000526E1" w:rsidRDefault="00F0610A" w:rsidP="000526E1">
      <w:pPr>
        <w:spacing w:line="240" w:lineRule="auto"/>
        <w:jc w:val="center"/>
        <w:rPr>
          <w:rFonts w:ascii="Times New Roman" w:hAnsi="Times New Roman" w:cs="Times New Roman"/>
          <w:b/>
          <w:sz w:val="28"/>
          <w:szCs w:val="28"/>
          <w:u w:val="single"/>
        </w:rPr>
      </w:pPr>
      <w:r w:rsidRPr="000526E1">
        <w:rPr>
          <w:rFonts w:ascii="Times New Roman" w:hAnsi="Times New Roman" w:cs="Times New Roman"/>
          <w:b/>
          <w:sz w:val="28"/>
          <w:szCs w:val="28"/>
          <w:u w:val="single"/>
        </w:rPr>
        <w:t>Community Resource Report- Burke Museum</w:t>
      </w:r>
    </w:p>
    <w:p w:rsidR="00F0610A" w:rsidRPr="002105BC" w:rsidRDefault="00F0610A" w:rsidP="000526E1">
      <w:pPr>
        <w:spacing w:line="240" w:lineRule="auto"/>
        <w:rPr>
          <w:rFonts w:ascii="Times New Roman" w:hAnsi="Times New Roman" w:cs="Times New Roman"/>
          <w:b/>
          <w:sz w:val="24"/>
          <w:szCs w:val="24"/>
        </w:rPr>
      </w:pPr>
      <w:r w:rsidRPr="002105BC">
        <w:rPr>
          <w:rFonts w:ascii="Times New Roman" w:hAnsi="Times New Roman" w:cs="Times New Roman"/>
          <w:b/>
          <w:sz w:val="24"/>
          <w:szCs w:val="24"/>
        </w:rPr>
        <w:t xml:space="preserve">What </w:t>
      </w:r>
      <w:r w:rsidR="00376B8A" w:rsidRPr="002105BC">
        <w:rPr>
          <w:rFonts w:ascii="Times New Roman" w:hAnsi="Times New Roman" w:cs="Times New Roman"/>
          <w:b/>
          <w:sz w:val="24"/>
          <w:szCs w:val="24"/>
        </w:rPr>
        <w:t xml:space="preserve">is the Burke </w:t>
      </w:r>
      <w:proofErr w:type="gramStart"/>
      <w:r w:rsidR="00376B8A" w:rsidRPr="002105BC">
        <w:rPr>
          <w:rFonts w:ascii="Times New Roman" w:hAnsi="Times New Roman" w:cs="Times New Roman"/>
          <w:b/>
          <w:sz w:val="24"/>
          <w:szCs w:val="24"/>
        </w:rPr>
        <w:t>Museum</w:t>
      </w:r>
      <w:r w:rsidR="000526E1">
        <w:rPr>
          <w:rFonts w:ascii="Times New Roman" w:hAnsi="Times New Roman" w:cs="Times New Roman"/>
          <w:b/>
          <w:sz w:val="24"/>
          <w:szCs w:val="24"/>
        </w:rPr>
        <w:t>:</w:t>
      </w:r>
      <w:proofErr w:type="gramEnd"/>
    </w:p>
    <w:p w:rsidR="005323A6" w:rsidRDefault="00376B8A" w:rsidP="00AA55FA">
      <w:pPr>
        <w:spacing w:line="360" w:lineRule="auto"/>
        <w:rPr>
          <w:rFonts w:ascii="Times New Roman" w:hAnsi="Times New Roman" w:cs="Times New Roman"/>
        </w:rPr>
      </w:pPr>
      <w:r w:rsidRPr="005323A6">
        <w:rPr>
          <w:rFonts w:ascii="Times New Roman" w:hAnsi="Times New Roman" w:cs="Times New Roman"/>
        </w:rPr>
        <w:t>The Burke Museum, located on the campus of UW, was created in 1885 by the Young Naturalist Society.  In 1899, the museum was designated as the Washington State Museum.  Over the next 100 + years, the museum’s research and collection have continued to grow gaining worldwide acclaim and recognition for its collection of artifacts of natural history and museum.  In 1962, the museum was renamed after</w:t>
      </w:r>
      <w:r w:rsidR="002105BC" w:rsidRPr="005323A6">
        <w:rPr>
          <w:rFonts w:ascii="Times New Roman" w:hAnsi="Times New Roman" w:cs="Times New Roman"/>
        </w:rPr>
        <w:t xml:space="preserve"> Judge Thomas Burke.  The Burke Museum is responsible for Washington’s </w:t>
      </w:r>
      <w:r w:rsidR="002105BC" w:rsidRPr="005323A6">
        <w:rPr>
          <w:rFonts w:ascii="Times New Roman" w:hAnsi="Times New Roman" w:cs="Times New Roman"/>
        </w:rPr>
        <w:t>collections of natural and cultural heritage</w:t>
      </w:r>
      <w:r w:rsidR="002105BC" w:rsidRPr="005323A6">
        <w:rPr>
          <w:rFonts w:ascii="Times New Roman" w:hAnsi="Times New Roman" w:cs="Times New Roman"/>
        </w:rPr>
        <w:t xml:space="preserve">.  The many programs, events, and exhibits offer teachers and students great opportunities to deepen their knowledge and understanding of many of the topics that are covered in k-8 grades.  </w:t>
      </w:r>
    </w:p>
    <w:p w:rsidR="00AA55FA" w:rsidRDefault="00AA55FA" w:rsidP="005323A6">
      <w:pPr>
        <w:spacing w:line="240" w:lineRule="auto"/>
        <w:rPr>
          <w:rFonts w:ascii="Times New Roman" w:hAnsi="Times New Roman" w:cs="Times New Roman"/>
          <w:b/>
          <w:sz w:val="24"/>
          <w:szCs w:val="24"/>
        </w:rPr>
      </w:pPr>
      <w:r w:rsidRPr="00AA55FA">
        <w:rPr>
          <w:rFonts w:ascii="Times New Roman" w:hAnsi="Times New Roman" w:cs="Times New Roman"/>
          <w:b/>
          <w:sz w:val="24"/>
          <w:szCs w:val="24"/>
        </w:rPr>
        <w:t>Wh</w:t>
      </w:r>
      <w:r>
        <w:rPr>
          <w:rFonts w:ascii="Times New Roman" w:hAnsi="Times New Roman" w:cs="Times New Roman"/>
          <w:b/>
          <w:sz w:val="24"/>
          <w:szCs w:val="24"/>
        </w:rPr>
        <w:t xml:space="preserve">at does the </w:t>
      </w:r>
      <w:r w:rsidRPr="00AA55FA">
        <w:rPr>
          <w:rFonts w:ascii="Times New Roman" w:hAnsi="Times New Roman" w:cs="Times New Roman"/>
          <w:b/>
          <w:sz w:val="24"/>
          <w:szCs w:val="24"/>
        </w:rPr>
        <w:t>Burke Museum</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offer</w:t>
      </w:r>
      <w:r w:rsidRPr="00AA55FA">
        <w:rPr>
          <w:rFonts w:ascii="Times New Roman" w:hAnsi="Times New Roman" w:cs="Times New Roman"/>
          <w:b/>
          <w:sz w:val="24"/>
          <w:szCs w:val="24"/>
        </w:rPr>
        <w:t>:</w:t>
      </w:r>
      <w:proofErr w:type="gramEnd"/>
    </w:p>
    <w:p w:rsidR="00AA55FA" w:rsidRDefault="00AA55FA" w:rsidP="00AA55FA">
      <w:pPr>
        <w:pStyle w:val="ListParagraph"/>
        <w:numPr>
          <w:ilvl w:val="0"/>
          <w:numId w:val="1"/>
        </w:numPr>
        <w:rPr>
          <w:rFonts w:ascii="Times New Roman" w:hAnsi="Times New Roman" w:cs="Times New Roman"/>
        </w:rPr>
      </w:pPr>
      <w:r>
        <w:rPr>
          <w:rFonts w:ascii="Times New Roman" w:hAnsi="Times New Roman" w:cs="Times New Roman"/>
        </w:rPr>
        <w:t>Tours (guided and self-guided)</w:t>
      </w:r>
    </w:p>
    <w:p w:rsidR="00AA55FA" w:rsidRDefault="00AA55FA" w:rsidP="00AA55FA">
      <w:pPr>
        <w:pStyle w:val="ListParagraph"/>
        <w:numPr>
          <w:ilvl w:val="0"/>
          <w:numId w:val="1"/>
        </w:numPr>
        <w:rPr>
          <w:rFonts w:ascii="Times New Roman" w:hAnsi="Times New Roman" w:cs="Times New Roman"/>
        </w:rPr>
      </w:pPr>
      <w:r>
        <w:rPr>
          <w:rFonts w:ascii="Times New Roman" w:hAnsi="Times New Roman" w:cs="Times New Roman"/>
        </w:rPr>
        <w:t>Workshops</w:t>
      </w:r>
    </w:p>
    <w:p w:rsidR="00AA55FA" w:rsidRDefault="000526E1" w:rsidP="00AA55FA">
      <w:pPr>
        <w:pStyle w:val="ListParagraph"/>
        <w:numPr>
          <w:ilvl w:val="0"/>
          <w:numId w:val="1"/>
        </w:numPr>
        <w:rPr>
          <w:rFonts w:ascii="Times New Roman" w:hAnsi="Times New Roman" w:cs="Times New Roman"/>
        </w:rPr>
      </w:pPr>
      <w:r>
        <w:rPr>
          <w:rFonts w:ascii="Times New Roman" w:hAnsi="Times New Roman" w:cs="Times New Roman"/>
        </w:rPr>
        <w:t>Special Events</w:t>
      </w:r>
    </w:p>
    <w:p w:rsidR="000526E1" w:rsidRDefault="000526E1" w:rsidP="00AA55FA">
      <w:pPr>
        <w:pStyle w:val="ListParagraph"/>
        <w:numPr>
          <w:ilvl w:val="0"/>
          <w:numId w:val="1"/>
        </w:numPr>
        <w:rPr>
          <w:rFonts w:ascii="Times New Roman" w:hAnsi="Times New Roman" w:cs="Times New Roman"/>
        </w:rPr>
      </w:pPr>
      <w:r>
        <w:rPr>
          <w:rFonts w:ascii="Times New Roman" w:hAnsi="Times New Roman" w:cs="Times New Roman"/>
        </w:rPr>
        <w:t>Burke Boxes</w:t>
      </w:r>
    </w:p>
    <w:p w:rsidR="00411647" w:rsidRDefault="00411647" w:rsidP="00AA55FA">
      <w:pPr>
        <w:pStyle w:val="ListParagraph"/>
        <w:numPr>
          <w:ilvl w:val="0"/>
          <w:numId w:val="1"/>
        </w:numPr>
        <w:rPr>
          <w:rFonts w:ascii="Times New Roman" w:hAnsi="Times New Roman" w:cs="Times New Roman"/>
        </w:rPr>
      </w:pPr>
      <w:r>
        <w:rPr>
          <w:rFonts w:ascii="Times New Roman" w:hAnsi="Times New Roman" w:cs="Times New Roman"/>
        </w:rPr>
        <w:t>Etc.</w:t>
      </w:r>
      <w:bookmarkStart w:id="0" w:name="_GoBack"/>
      <w:bookmarkEnd w:id="0"/>
    </w:p>
    <w:p w:rsidR="000526E1" w:rsidRPr="000526E1" w:rsidRDefault="000526E1" w:rsidP="000526E1">
      <w:pPr>
        <w:rPr>
          <w:rFonts w:ascii="Times New Roman" w:hAnsi="Times New Roman" w:cs="Times New Roman"/>
        </w:rPr>
      </w:pPr>
      <w:r>
        <w:rPr>
          <w:rFonts w:ascii="Times New Roman" w:hAnsi="Times New Roman" w:cs="Times New Roman"/>
        </w:rPr>
        <w:t xml:space="preserve">The Burke is a great place for teachers because there are plenty of opportunities not only to enhance the learning of students, but also opportunities </w:t>
      </w:r>
      <w:r w:rsidR="00C552DF">
        <w:rPr>
          <w:rFonts w:ascii="Times New Roman" w:hAnsi="Times New Roman" w:cs="Times New Roman"/>
        </w:rPr>
        <w:t xml:space="preserve">for </w:t>
      </w:r>
      <w:r>
        <w:rPr>
          <w:rFonts w:ascii="Times New Roman" w:hAnsi="Times New Roman" w:cs="Times New Roman"/>
        </w:rPr>
        <w:t xml:space="preserve">professional development for teachers.  For example, there are educator workshops and the DIG (Discovery in Geosciences) Field School, where educators get hand on experience in geology and paleontology.  They also make it easy for teachers </w:t>
      </w:r>
      <w:r w:rsidR="00C552DF">
        <w:rPr>
          <w:rFonts w:ascii="Times New Roman" w:hAnsi="Times New Roman" w:cs="Times New Roman"/>
        </w:rPr>
        <w:t>to plan tours by grade level, type of tour, and they will also let you know which EALR’s their specific tour aligns with.  Students will love the Burke because of the many exhibits, activities, and events that take place at the Burke.  On most tours, there will be a hands-on activity that the kids will engage in to better solidify what they were learning abo</w:t>
      </w:r>
      <w:r w:rsidR="00411647">
        <w:rPr>
          <w:rFonts w:ascii="Times New Roman" w:hAnsi="Times New Roman" w:cs="Times New Roman"/>
        </w:rPr>
        <w:t xml:space="preserve">ut on the tour.  The Burke also has Burke Boxes which teachers can check out.  These boxes contain </w:t>
      </w:r>
      <w:proofErr w:type="spellStart"/>
      <w:r w:rsidR="00411647">
        <w:rPr>
          <w:rFonts w:ascii="Times New Roman" w:hAnsi="Times New Roman" w:cs="Times New Roman"/>
        </w:rPr>
        <w:t>realia</w:t>
      </w:r>
      <w:proofErr w:type="spellEnd"/>
      <w:r w:rsidR="00411647">
        <w:rPr>
          <w:rFonts w:ascii="Times New Roman" w:hAnsi="Times New Roman" w:cs="Times New Roman"/>
        </w:rPr>
        <w:t xml:space="preserve"> that students can handle and learn more about cultures they are learning about or about the science area they are studying.  There are also opportunities for students to have summer camp at the Burke with a variety of topics being covered and a range of grades.</w:t>
      </w:r>
    </w:p>
    <w:p w:rsidR="00F0610A" w:rsidRPr="002105BC" w:rsidRDefault="00F0610A" w:rsidP="005323A6">
      <w:pPr>
        <w:spacing w:line="240" w:lineRule="auto"/>
        <w:rPr>
          <w:rFonts w:ascii="Times New Roman" w:hAnsi="Times New Roman" w:cs="Times New Roman"/>
          <w:b/>
          <w:sz w:val="24"/>
          <w:szCs w:val="24"/>
        </w:rPr>
      </w:pPr>
      <w:r w:rsidRPr="002105BC">
        <w:rPr>
          <w:rFonts w:ascii="Times New Roman" w:hAnsi="Times New Roman" w:cs="Times New Roman"/>
          <w:b/>
          <w:sz w:val="24"/>
          <w:szCs w:val="24"/>
        </w:rPr>
        <w:t>Who to contact:</w:t>
      </w:r>
    </w:p>
    <w:p w:rsidR="00F0610A" w:rsidRPr="005323A6" w:rsidRDefault="00F0610A" w:rsidP="005323A6">
      <w:pPr>
        <w:spacing w:after="0" w:line="240" w:lineRule="auto"/>
        <w:rPr>
          <w:rFonts w:ascii="Times New Roman" w:hAnsi="Times New Roman" w:cs="Times New Roman"/>
        </w:rPr>
      </w:pPr>
      <w:r w:rsidRPr="005323A6">
        <w:rPr>
          <w:rFonts w:ascii="Times New Roman" w:hAnsi="Times New Roman" w:cs="Times New Roman"/>
        </w:rPr>
        <w:t>Burke Museum of Natural History &amp; Culture</w:t>
      </w:r>
      <w:r w:rsidRPr="005323A6">
        <w:rPr>
          <w:rFonts w:ascii="Times New Roman" w:hAnsi="Times New Roman" w:cs="Times New Roman"/>
        </w:rPr>
        <w:br/>
        <w:t>University of Washington, Box 353010</w:t>
      </w:r>
      <w:r w:rsidRPr="005323A6">
        <w:rPr>
          <w:rFonts w:ascii="Times New Roman" w:hAnsi="Times New Roman" w:cs="Times New Roman"/>
        </w:rPr>
        <w:br/>
        <w:t>Seattle, WA 98195</w:t>
      </w:r>
    </w:p>
    <w:p w:rsidR="00F0610A" w:rsidRPr="005323A6" w:rsidRDefault="00F0610A" w:rsidP="005323A6">
      <w:pPr>
        <w:pStyle w:val="NormalWeb"/>
        <w:rPr>
          <w:sz w:val="22"/>
          <w:szCs w:val="22"/>
        </w:rPr>
      </w:pPr>
      <w:r w:rsidRPr="005323A6">
        <w:rPr>
          <w:sz w:val="22"/>
          <w:szCs w:val="22"/>
        </w:rPr>
        <w:t>On UW campus at </w:t>
      </w:r>
      <w:hyperlink r:id="rId6" w:history="1">
        <w:r w:rsidRPr="005323A6">
          <w:rPr>
            <w:rStyle w:val="Hyperlink"/>
            <w:color w:val="auto"/>
            <w:sz w:val="22"/>
            <w:szCs w:val="22"/>
            <w:u w:val="none"/>
          </w:rPr>
          <w:t>17th Avenue NE and NE 45th Street</w:t>
        </w:r>
      </w:hyperlink>
      <w:r w:rsidRPr="005323A6">
        <w:rPr>
          <w:sz w:val="22"/>
          <w:szCs w:val="22"/>
        </w:rPr>
        <w:br/>
        <w:t>206-543-5590 (24-h</w:t>
      </w:r>
      <w:r w:rsidR="002105BC" w:rsidRPr="005323A6">
        <w:rPr>
          <w:sz w:val="22"/>
          <w:szCs w:val="22"/>
        </w:rPr>
        <w:t xml:space="preserve">our recorded information) </w:t>
      </w:r>
      <w:r w:rsidRPr="005323A6">
        <w:rPr>
          <w:sz w:val="22"/>
          <w:szCs w:val="22"/>
        </w:rPr>
        <w:br/>
        <w:t>206-685-3039 (fax)</w:t>
      </w:r>
      <w:r w:rsidR="00411647">
        <w:rPr>
          <w:sz w:val="22"/>
          <w:szCs w:val="22"/>
        </w:rPr>
        <w:t xml:space="preserve">                  </w:t>
      </w:r>
      <w:r w:rsidRPr="005323A6">
        <w:rPr>
          <w:sz w:val="22"/>
          <w:szCs w:val="22"/>
        </w:rPr>
        <w:t>E-mail: </w:t>
      </w:r>
      <w:hyperlink r:id="rId7" w:history="1">
        <w:r w:rsidRPr="005323A6">
          <w:rPr>
            <w:rStyle w:val="Hyperlink"/>
            <w:color w:val="auto"/>
            <w:sz w:val="22"/>
            <w:szCs w:val="22"/>
            <w:u w:val="none"/>
          </w:rPr>
          <w:t>theburke@uw.edu</w:t>
        </w:r>
      </w:hyperlink>
      <w:r w:rsidRPr="005323A6">
        <w:rPr>
          <w:sz w:val="22"/>
          <w:szCs w:val="22"/>
        </w:rPr>
        <w:t> (general inquiries)</w:t>
      </w:r>
    </w:p>
    <w:p w:rsidR="00411647" w:rsidRDefault="00411647" w:rsidP="005323A6">
      <w:pPr>
        <w:spacing w:line="240" w:lineRule="auto"/>
        <w:rPr>
          <w:rFonts w:ascii="Times New Roman" w:hAnsi="Times New Roman" w:cs="Times New Roman"/>
          <w:b/>
          <w:sz w:val="24"/>
          <w:szCs w:val="24"/>
        </w:rPr>
      </w:pPr>
    </w:p>
    <w:p w:rsidR="00411647" w:rsidRDefault="00411647" w:rsidP="005323A6">
      <w:pPr>
        <w:spacing w:line="240" w:lineRule="auto"/>
        <w:rPr>
          <w:rFonts w:ascii="Times New Roman" w:hAnsi="Times New Roman" w:cs="Times New Roman"/>
          <w:b/>
          <w:sz w:val="24"/>
          <w:szCs w:val="24"/>
        </w:rPr>
      </w:pPr>
    </w:p>
    <w:p w:rsidR="00F0610A" w:rsidRPr="002105BC" w:rsidRDefault="00F0610A" w:rsidP="005323A6">
      <w:pPr>
        <w:spacing w:line="240" w:lineRule="auto"/>
        <w:rPr>
          <w:rFonts w:ascii="Times New Roman" w:hAnsi="Times New Roman" w:cs="Times New Roman"/>
          <w:b/>
          <w:sz w:val="24"/>
          <w:szCs w:val="24"/>
        </w:rPr>
      </w:pPr>
      <w:r w:rsidRPr="002105BC">
        <w:rPr>
          <w:rFonts w:ascii="Times New Roman" w:hAnsi="Times New Roman" w:cs="Times New Roman"/>
          <w:b/>
          <w:sz w:val="24"/>
          <w:szCs w:val="24"/>
        </w:rPr>
        <w:t>How much it cost/ Hours of operation:</w:t>
      </w:r>
    </w:p>
    <w:p w:rsidR="00F0610A" w:rsidRPr="005323A6" w:rsidRDefault="00F0610A" w:rsidP="002105BC">
      <w:pPr>
        <w:pStyle w:val="NormalWeb"/>
        <w:rPr>
          <w:sz w:val="22"/>
          <w:szCs w:val="22"/>
        </w:rPr>
      </w:pPr>
      <w:r w:rsidRPr="005323A6">
        <w:rPr>
          <w:rStyle w:val="Strong"/>
          <w:b w:val="0"/>
          <w:sz w:val="22"/>
          <w:szCs w:val="22"/>
        </w:rPr>
        <w:t>Open daily, 10 am – 5 pm.</w:t>
      </w:r>
      <w:r w:rsidRPr="005323A6">
        <w:rPr>
          <w:sz w:val="22"/>
          <w:szCs w:val="22"/>
        </w:rPr>
        <w:br/>
        <w:t xml:space="preserve">On the </w:t>
      </w:r>
      <w:r w:rsidRPr="005323A6">
        <w:rPr>
          <w:rStyle w:val="Strong"/>
          <w:b w:val="0"/>
          <w:sz w:val="22"/>
          <w:szCs w:val="22"/>
        </w:rPr>
        <w:t>first Thursday</w:t>
      </w:r>
      <w:r w:rsidRPr="005323A6">
        <w:rPr>
          <w:sz w:val="22"/>
          <w:szCs w:val="22"/>
        </w:rPr>
        <w:t xml:space="preserve"> of each month, the museum stays open until 8 pm—and admission is free.</w:t>
      </w:r>
    </w:p>
    <w:p w:rsidR="005323A6" w:rsidRDefault="00F0610A" w:rsidP="005323A6">
      <w:pPr>
        <w:pStyle w:val="NormalWeb"/>
        <w:rPr>
          <w:sz w:val="22"/>
          <w:szCs w:val="22"/>
        </w:rPr>
      </w:pPr>
      <w:proofErr w:type="gramStart"/>
      <w:r w:rsidRPr="005323A6">
        <w:rPr>
          <w:rStyle w:val="Strong"/>
          <w:b w:val="0"/>
          <w:sz w:val="22"/>
          <w:szCs w:val="22"/>
        </w:rPr>
        <w:t>Closed:</w:t>
      </w:r>
      <w:r w:rsidRPr="005323A6">
        <w:rPr>
          <w:sz w:val="22"/>
          <w:szCs w:val="22"/>
        </w:rPr>
        <w:t xml:space="preserve"> Christmas Day (Dec. 25), New Year's Day (Jan. 1), July 4th, Thanksgiving Day.</w:t>
      </w:r>
      <w:proofErr w:type="gramEnd"/>
      <w:r w:rsidRPr="005323A6">
        <w:rPr>
          <w:sz w:val="22"/>
          <w:szCs w:val="22"/>
        </w:rPr>
        <w:br/>
      </w:r>
      <w:r w:rsidRPr="005323A6">
        <w:rPr>
          <w:rStyle w:val="Strong"/>
          <w:b w:val="0"/>
          <w:sz w:val="22"/>
          <w:szCs w:val="22"/>
        </w:rPr>
        <w:t>Early closing:</w:t>
      </w:r>
      <w:r w:rsidRPr="005323A6">
        <w:rPr>
          <w:sz w:val="22"/>
          <w:szCs w:val="22"/>
        </w:rPr>
        <w:t xml:space="preserve"> Museum closes at 3 pm on December 24 and December 31.</w:t>
      </w:r>
      <w:r w:rsidRPr="005323A6">
        <w:rPr>
          <w:sz w:val="22"/>
          <w:szCs w:val="22"/>
        </w:rPr>
        <w:br/>
      </w:r>
      <w:r w:rsidRPr="005323A6">
        <w:rPr>
          <w:rStyle w:val="Strong"/>
          <w:b w:val="0"/>
          <w:sz w:val="22"/>
          <w:szCs w:val="22"/>
        </w:rPr>
        <w:t>Weather closure</w:t>
      </w:r>
      <w:r w:rsidRPr="005323A6">
        <w:rPr>
          <w:rStyle w:val="Strong"/>
          <w:sz w:val="22"/>
          <w:szCs w:val="22"/>
        </w:rPr>
        <w:t>:</w:t>
      </w:r>
      <w:r w:rsidRPr="005323A6">
        <w:rPr>
          <w:sz w:val="22"/>
          <w:szCs w:val="22"/>
        </w:rPr>
        <w:t xml:space="preserve"> During inclement weather, call the museum after 10 am (206-543-7907) to confirm it is open.</w:t>
      </w:r>
    </w:p>
    <w:p w:rsidR="00F0610A" w:rsidRPr="005323A6" w:rsidRDefault="00F0610A" w:rsidP="005323A6">
      <w:pPr>
        <w:pStyle w:val="NormalWeb"/>
        <w:rPr>
          <w:sz w:val="22"/>
          <w:szCs w:val="22"/>
        </w:rPr>
      </w:pPr>
      <w:r w:rsidRPr="005323A6">
        <w:rPr>
          <w:rStyle w:val="Strong"/>
          <w:b w:val="0"/>
          <w:sz w:val="22"/>
          <w:szCs w:val="22"/>
        </w:rPr>
        <w:t>General Admission</w:t>
      </w:r>
      <w:r w:rsidRPr="005323A6">
        <w:rPr>
          <w:sz w:val="22"/>
          <w:szCs w:val="22"/>
        </w:rPr>
        <w:br/>
        <w:t>$10 general, $8 senior, $7.50 students (w/ID), and youth (5 &amp; up</w:t>
      </w:r>
      <w:proofErr w:type="gramStart"/>
      <w:r w:rsidRPr="005323A6">
        <w:rPr>
          <w:sz w:val="22"/>
          <w:szCs w:val="22"/>
        </w:rPr>
        <w:t>)</w:t>
      </w:r>
      <w:proofErr w:type="gramEnd"/>
      <w:r w:rsidRPr="005323A6">
        <w:rPr>
          <w:sz w:val="22"/>
          <w:szCs w:val="22"/>
        </w:rPr>
        <w:br/>
        <w:t>FREE to Burke Members, children 4 and under, and UW staff/faculty/students </w:t>
      </w:r>
    </w:p>
    <w:p w:rsidR="00F0610A" w:rsidRPr="005323A6" w:rsidRDefault="00F0610A" w:rsidP="005323A6">
      <w:pPr>
        <w:pStyle w:val="NormalWeb"/>
        <w:rPr>
          <w:sz w:val="22"/>
          <w:szCs w:val="22"/>
        </w:rPr>
      </w:pPr>
      <w:r w:rsidRPr="005323A6">
        <w:rPr>
          <w:rStyle w:val="Strong"/>
          <w:b w:val="0"/>
          <w:sz w:val="22"/>
          <w:szCs w:val="22"/>
        </w:rPr>
        <w:t>Free Admission—First Thursdays</w:t>
      </w:r>
      <w:r w:rsidRPr="005323A6">
        <w:rPr>
          <w:sz w:val="22"/>
          <w:szCs w:val="22"/>
        </w:rPr>
        <w:br/>
        <w:t>Admission is free to the public on the first Thursday of each month.</w:t>
      </w:r>
      <w:r w:rsidRPr="005323A6">
        <w:rPr>
          <w:sz w:val="22"/>
          <w:szCs w:val="22"/>
        </w:rPr>
        <w:br/>
        <w:t>Group tours may not be scheduled on these days.</w:t>
      </w:r>
    </w:p>
    <w:p w:rsidR="00F0610A" w:rsidRPr="00AA55FA" w:rsidRDefault="00AA55FA" w:rsidP="00F0610A">
      <w:pPr>
        <w:spacing w:line="360" w:lineRule="auto"/>
        <w:rPr>
          <w:rFonts w:ascii="Times New Roman" w:hAnsi="Times New Roman" w:cs="Times New Roman"/>
          <w:b/>
        </w:rPr>
      </w:pPr>
      <w:r>
        <w:rPr>
          <w:rFonts w:ascii="Times New Roman" w:hAnsi="Times New Roman" w:cs="Times New Roman"/>
        </w:rPr>
        <w:t xml:space="preserve">Burke offers special discounts for </w:t>
      </w:r>
      <w:hyperlink r:id="rId8" w:tgtFrame="_blank" w:history="1">
        <w:r w:rsidR="00F0610A" w:rsidRPr="00AA55FA">
          <w:rPr>
            <w:rStyle w:val="Strong"/>
            <w:rFonts w:ascii="Times New Roman" w:hAnsi="Times New Roman" w:cs="Times New Roman"/>
            <w:b w:val="0"/>
          </w:rPr>
          <w:t>AAA Members</w:t>
        </w:r>
      </w:hyperlink>
      <w:r>
        <w:rPr>
          <w:rFonts w:ascii="Times New Roman" w:hAnsi="Times New Roman" w:cs="Times New Roman"/>
          <w:b/>
        </w:rPr>
        <w:t xml:space="preserve">, </w:t>
      </w:r>
      <w:r w:rsidR="00F0610A" w:rsidRPr="00AA55FA">
        <w:rPr>
          <w:rStyle w:val="Strong"/>
          <w:rFonts w:ascii="Times New Roman" w:hAnsi="Times New Roman" w:cs="Times New Roman"/>
          <w:b w:val="0"/>
        </w:rPr>
        <w:t>Boys and Girls Clubs of King County "</w:t>
      </w:r>
      <w:proofErr w:type="spellStart"/>
      <w:r w:rsidR="00F0610A" w:rsidRPr="00AA55FA">
        <w:rPr>
          <w:rStyle w:val="Strong"/>
          <w:rFonts w:ascii="Times New Roman" w:hAnsi="Times New Roman" w:cs="Times New Roman"/>
          <w:b w:val="0"/>
        </w:rPr>
        <w:t>MyPass</w:t>
      </w:r>
      <w:proofErr w:type="spellEnd"/>
      <w:r w:rsidR="00F0610A" w:rsidRPr="00AA55FA">
        <w:rPr>
          <w:rStyle w:val="Strong"/>
          <w:rFonts w:ascii="Times New Roman" w:hAnsi="Times New Roman" w:cs="Times New Roman"/>
          <w:b w:val="0"/>
        </w:rPr>
        <w:t>" Program</w:t>
      </w:r>
      <w:r>
        <w:rPr>
          <w:rStyle w:val="Strong"/>
          <w:rFonts w:ascii="Times New Roman" w:hAnsi="Times New Roman" w:cs="Times New Roman"/>
          <w:b w:val="0"/>
        </w:rPr>
        <w:t>, and others</w:t>
      </w:r>
    </w:p>
    <w:p w:rsidR="00F0610A" w:rsidRDefault="00F0610A" w:rsidP="00F0610A">
      <w:pPr>
        <w:spacing w:line="360" w:lineRule="auto"/>
        <w:rPr>
          <w:rFonts w:ascii="Times New Roman" w:hAnsi="Times New Roman" w:cs="Times New Roman"/>
          <w:sz w:val="24"/>
          <w:szCs w:val="24"/>
        </w:rPr>
      </w:pPr>
    </w:p>
    <w:p w:rsidR="00F0610A" w:rsidRDefault="00F0610A" w:rsidP="00F0610A">
      <w:pPr>
        <w:spacing w:line="360" w:lineRule="auto"/>
        <w:rPr>
          <w:rFonts w:ascii="Times New Roman" w:hAnsi="Times New Roman" w:cs="Times New Roman"/>
          <w:sz w:val="24"/>
          <w:szCs w:val="24"/>
        </w:rPr>
      </w:pPr>
    </w:p>
    <w:p w:rsidR="00F0610A" w:rsidRPr="00F0610A" w:rsidRDefault="00F0610A" w:rsidP="00F0610A">
      <w:pPr>
        <w:spacing w:line="360" w:lineRule="auto"/>
        <w:rPr>
          <w:rFonts w:ascii="Times New Roman" w:hAnsi="Times New Roman" w:cs="Times New Roman"/>
          <w:sz w:val="24"/>
          <w:szCs w:val="24"/>
        </w:rPr>
      </w:pPr>
    </w:p>
    <w:p w:rsidR="00B618B7" w:rsidRDefault="00B618B7"/>
    <w:sectPr w:rsidR="00B618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828EF"/>
    <w:multiLevelType w:val="hybridMultilevel"/>
    <w:tmpl w:val="25DA805C"/>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8B7"/>
    <w:rsid w:val="000526E1"/>
    <w:rsid w:val="002105BC"/>
    <w:rsid w:val="00376B8A"/>
    <w:rsid w:val="00411647"/>
    <w:rsid w:val="005323A6"/>
    <w:rsid w:val="00AA55FA"/>
    <w:rsid w:val="00B618B7"/>
    <w:rsid w:val="00C53EE9"/>
    <w:rsid w:val="00C552DF"/>
    <w:rsid w:val="00F06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618B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618B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061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610A"/>
    <w:rPr>
      <w:color w:val="0000FF"/>
      <w:u w:val="single"/>
    </w:rPr>
  </w:style>
  <w:style w:type="character" w:styleId="Strong">
    <w:name w:val="Strong"/>
    <w:basedOn w:val="DefaultParagraphFont"/>
    <w:uiPriority w:val="22"/>
    <w:qFormat/>
    <w:rsid w:val="00F0610A"/>
    <w:rPr>
      <w:b/>
      <w:bCs/>
    </w:rPr>
  </w:style>
  <w:style w:type="paragraph" w:styleId="ListParagraph">
    <w:name w:val="List Paragraph"/>
    <w:basedOn w:val="Normal"/>
    <w:uiPriority w:val="34"/>
    <w:qFormat/>
    <w:rsid w:val="00AA55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B618B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618B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F0610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610A"/>
    <w:rPr>
      <w:color w:val="0000FF"/>
      <w:u w:val="single"/>
    </w:rPr>
  </w:style>
  <w:style w:type="character" w:styleId="Strong">
    <w:name w:val="Strong"/>
    <w:basedOn w:val="DefaultParagraphFont"/>
    <w:uiPriority w:val="22"/>
    <w:qFormat/>
    <w:rsid w:val="00F0610A"/>
    <w:rPr>
      <w:b/>
      <w:bCs/>
    </w:rPr>
  </w:style>
  <w:style w:type="paragraph" w:styleId="ListParagraph">
    <w:name w:val="List Paragraph"/>
    <w:basedOn w:val="Normal"/>
    <w:uiPriority w:val="34"/>
    <w:qFormat/>
    <w:rsid w:val="00AA5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794394">
      <w:bodyDiv w:val="1"/>
      <w:marLeft w:val="0"/>
      <w:marRight w:val="0"/>
      <w:marTop w:val="0"/>
      <w:marBottom w:val="0"/>
      <w:divBdr>
        <w:top w:val="none" w:sz="0" w:space="0" w:color="auto"/>
        <w:left w:val="none" w:sz="0" w:space="0" w:color="auto"/>
        <w:bottom w:val="none" w:sz="0" w:space="0" w:color="auto"/>
        <w:right w:val="none" w:sz="0" w:space="0" w:color="auto"/>
      </w:divBdr>
    </w:div>
    <w:div w:id="360476437">
      <w:bodyDiv w:val="1"/>
      <w:marLeft w:val="0"/>
      <w:marRight w:val="0"/>
      <w:marTop w:val="0"/>
      <w:marBottom w:val="0"/>
      <w:divBdr>
        <w:top w:val="none" w:sz="0" w:space="0" w:color="auto"/>
        <w:left w:val="none" w:sz="0" w:space="0" w:color="auto"/>
        <w:bottom w:val="none" w:sz="0" w:space="0" w:color="auto"/>
        <w:right w:val="none" w:sz="0" w:space="0" w:color="auto"/>
      </w:divBdr>
      <w:divsChild>
        <w:div w:id="584458116">
          <w:marLeft w:val="0"/>
          <w:marRight w:val="0"/>
          <w:marTop w:val="0"/>
          <w:marBottom w:val="0"/>
          <w:divBdr>
            <w:top w:val="none" w:sz="0" w:space="0" w:color="auto"/>
            <w:left w:val="none" w:sz="0" w:space="0" w:color="auto"/>
            <w:bottom w:val="none" w:sz="0" w:space="0" w:color="auto"/>
            <w:right w:val="none" w:sz="0" w:space="0" w:color="auto"/>
          </w:divBdr>
        </w:div>
      </w:divsChild>
    </w:div>
    <w:div w:id="410086494">
      <w:bodyDiv w:val="1"/>
      <w:marLeft w:val="0"/>
      <w:marRight w:val="0"/>
      <w:marTop w:val="0"/>
      <w:marBottom w:val="0"/>
      <w:divBdr>
        <w:top w:val="none" w:sz="0" w:space="0" w:color="auto"/>
        <w:left w:val="none" w:sz="0" w:space="0" w:color="auto"/>
        <w:bottom w:val="none" w:sz="0" w:space="0" w:color="auto"/>
        <w:right w:val="none" w:sz="0" w:space="0" w:color="auto"/>
      </w:divBdr>
    </w:div>
    <w:div w:id="55335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awa.com/" TargetMode="External"/><Relationship Id="rId3" Type="http://schemas.microsoft.com/office/2007/relationships/stylesWithEffects" Target="stylesWithEffects.xml"/><Relationship Id="rId7" Type="http://schemas.openxmlformats.org/officeDocument/2006/relationships/hyperlink" Target="mailto:theburke@uw.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aps.google.com/maps?f=q&amp;source=s_q&amp;hl=en&amp;geocode=&amp;q=Burke+Museum+of+Natural+History+and+Culture&amp;sll=47.665077,-122.309568&amp;sspn=0.010304,0.01929&amp;g=NE+45th+St+%26+17th+Ave+NE,+Seattle,+King,+Washington+98195&amp;ie=UTF8&amp;ll=47.661052,-122.310576&amp;spn=0.019886,0.038581&amp;z=15&amp;iwloc=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2</Pages>
  <Words>527</Words>
  <Characters>3008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dc:creator>
  <cp:lastModifiedBy>Jose</cp:lastModifiedBy>
  <cp:revision>1</cp:revision>
  <dcterms:created xsi:type="dcterms:W3CDTF">2012-03-06T20:26:00Z</dcterms:created>
  <dcterms:modified xsi:type="dcterms:W3CDTF">2012-03-07T01:33:00Z</dcterms:modified>
</cp:coreProperties>
</file>